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90" w:rsidRDefault="000B2C90" w:rsidP="000B2C90">
      <w:pPr>
        <w:jc w:val="center"/>
      </w:pPr>
      <w:r>
        <w:rPr>
          <w:noProof/>
        </w:rPr>
        <w:drawing>
          <wp:inline distT="0" distB="0" distL="0" distR="0" wp14:anchorId="682BF9B1" wp14:editId="7A16E3D3">
            <wp:extent cx="3143250" cy="13371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33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C90" w:rsidRDefault="000B2C90"/>
    <w:p w:rsidR="00944A88" w:rsidRDefault="001A593D">
      <w:r>
        <w:t>LIBRARY BOARD OF TRUSTEES</w:t>
      </w:r>
    </w:p>
    <w:p w:rsidR="001A593D" w:rsidRDefault="001A593D"/>
    <w:p w:rsidR="001A593D" w:rsidRDefault="001A593D">
      <w:r>
        <w:t>February 11, 2014</w:t>
      </w:r>
    </w:p>
    <w:p w:rsidR="001A593D" w:rsidRDefault="001A593D"/>
    <w:p w:rsidR="001A593D" w:rsidRDefault="001A593D"/>
    <w:p w:rsidR="001A593D" w:rsidRDefault="001A593D">
      <w:r>
        <w:t>AGENDA</w:t>
      </w:r>
    </w:p>
    <w:p w:rsidR="001A593D" w:rsidRDefault="000B2C90" w:rsidP="000B2C90">
      <w:pPr>
        <w:pStyle w:val="ListParagraph"/>
        <w:numPr>
          <w:ilvl w:val="0"/>
          <w:numId w:val="2"/>
        </w:numPr>
      </w:pPr>
      <w:r>
        <w:t>Call to O</w:t>
      </w:r>
      <w:r w:rsidR="001A593D">
        <w:t>rder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Secretary’</w:t>
      </w:r>
      <w:r w:rsidR="000B2C90">
        <w:t>s R</w:t>
      </w:r>
      <w:r>
        <w:t>eport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Building Committee Report</w:t>
      </w:r>
    </w:p>
    <w:p w:rsidR="000B2C90" w:rsidRDefault="000B2C90" w:rsidP="000B2C90">
      <w:pPr>
        <w:pStyle w:val="ListParagraph"/>
        <w:numPr>
          <w:ilvl w:val="0"/>
          <w:numId w:val="2"/>
        </w:numPr>
      </w:pPr>
      <w:r>
        <w:t>Friends of the Library Report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Librarian’s Report</w:t>
      </w:r>
    </w:p>
    <w:p w:rsidR="001A593D" w:rsidRDefault="001A593D" w:rsidP="000B2C90">
      <w:pPr>
        <w:pStyle w:val="ListParagraph"/>
        <w:numPr>
          <w:ilvl w:val="2"/>
          <w:numId w:val="2"/>
        </w:numPr>
      </w:pPr>
      <w:r>
        <w:t>Circulation</w:t>
      </w:r>
    </w:p>
    <w:p w:rsidR="001A593D" w:rsidRDefault="001A593D" w:rsidP="000B2C90">
      <w:pPr>
        <w:pStyle w:val="ListParagraph"/>
        <w:numPr>
          <w:ilvl w:val="2"/>
          <w:numId w:val="2"/>
        </w:numPr>
      </w:pPr>
      <w:r>
        <w:t>Library Happenings</w:t>
      </w:r>
    </w:p>
    <w:p w:rsidR="000B2C90" w:rsidRDefault="000B2C90" w:rsidP="000B2C90">
      <w:pPr>
        <w:pStyle w:val="ListParagraph"/>
        <w:numPr>
          <w:ilvl w:val="4"/>
          <w:numId w:val="2"/>
        </w:numPr>
      </w:pPr>
      <w:r>
        <w:t>Move</w:t>
      </w:r>
    </w:p>
    <w:p w:rsidR="000B2C90" w:rsidRDefault="000B2C90" w:rsidP="000B2C90">
      <w:pPr>
        <w:pStyle w:val="ListParagraph"/>
        <w:numPr>
          <w:ilvl w:val="4"/>
          <w:numId w:val="2"/>
        </w:numPr>
      </w:pPr>
      <w:r>
        <w:t>Accidents</w:t>
      </w:r>
    </w:p>
    <w:p w:rsidR="000B2C90" w:rsidRDefault="000B2C90" w:rsidP="000B2C90">
      <w:pPr>
        <w:pStyle w:val="ListParagraph"/>
        <w:numPr>
          <w:ilvl w:val="4"/>
          <w:numId w:val="2"/>
        </w:numPr>
      </w:pPr>
      <w:r>
        <w:t>Temporary Hire</w:t>
      </w:r>
    </w:p>
    <w:p w:rsidR="000B2C90" w:rsidRDefault="000B2C90" w:rsidP="000B2C90">
      <w:pPr>
        <w:pStyle w:val="ListParagraph"/>
        <w:numPr>
          <w:ilvl w:val="4"/>
          <w:numId w:val="2"/>
        </w:numPr>
      </w:pPr>
      <w:r>
        <w:t>Status of Old Library and Furnishings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Old Business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New Business</w:t>
      </w:r>
    </w:p>
    <w:p w:rsidR="001A593D" w:rsidRDefault="001A593D" w:rsidP="000B2C90">
      <w:pPr>
        <w:pStyle w:val="ListParagraph"/>
        <w:numPr>
          <w:ilvl w:val="2"/>
          <w:numId w:val="2"/>
        </w:numPr>
      </w:pPr>
      <w:r>
        <w:t>Consideration of addition to Collection Development Policy</w:t>
      </w:r>
    </w:p>
    <w:p w:rsidR="001A593D" w:rsidRDefault="001A593D" w:rsidP="000B2C90">
      <w:pPr>
        <w:pStyle w:val="ListParagraph"/>
        <w:numPr>
          <w:ilvl w:val="2"/>
          <w:numId w:val="2"/>
        </w:numPr>
      </w:pPr>
      <w:r>
        <w:t>Consideration of Conference Room/Study Room Policy</w:t>
      </w:r>
    </w:p>
    <w:p w:rsidR="000B2C90" w:rsidRDefault="000B2C90" w:rsidP="000B2C90"/>
    <w:p w:rsidR="000B2C90" w:rsidRDefault="000B2C90" w:rsidP="000B2C90"/>
    <w:p w:rsidR="000B2C90" w:rsidRDefault="000B2C90" w:rsidP="000B2C90">
      <w:r>
        <w:t>Next meeting will be March 11, 2014.</w:t>
      </w:r>
    </w:p>
    <w:p w:rsidR="001A593D" w:rsidRDefault="001A593D">
      <w:bookmarkStart w:id="0" w:name="_GoBack"/>
      <w:bookmarkEnd w:id="0"/>
    </w:p>
    <w:sectPr w:rsidR="001A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7B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4D73D63"/>
    <w:multiLevelType w:val="hybridMultilevel"/>
    <w:tmpl w:val="5CDA9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3D"/>
    <w:rsid w:val="000B2C90"/>
    <w:rsid w:val="001636A8"/>
    <w:rsid w:val="001A593D"/>
    <w:rsid w:val="0094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Mischke</dc:creator>
  <cp:lastModifiedBy>Laura Mischke</cp:lastModifiedBy>
  <cp:revision>2</cp:revision>
  <dcterms:created xsi:type="dcterms:W3CDTF">2014-02-11T20:50:00Z</dcterms:created>
  <dcterms:modified xsi:type="dcterms:W3CDTF">2014-02-11T21:09:00Z</dcterms:modified>
</cp:coreProperties>
</file>